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D27" w:rsidRPr="00D22962" w:rsidRDefault="002F2A4E" w:rsidP="00963D27">
      <w:pPr>
        <w:ind w:left="-142" w:right="-284"/>
        <w:rPr>
          <w:b/>
          <w:sz w:val="36"/>
          <w:szCs w:val="36"/>
        </w:rPr>
      </w:pPr>
      <w:r>
        <w:rPr>
          <w:noProof/>
          <w:sz w:val="40"/>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55pt;margin-top:-13.45pt;width:54pt;height:65.25pt;z-index:251659264;visibility:visible;mso-wrap-edited:f" o:allowincell="f" fillcolor="window">
            <v:imagedata r:id="rId4" o:title=""/>
            <w10:wrap type="square"/>
          </v:shape>
          <o:OLEObject Type="Embed" ProgID="Word.Picture.8" ShapeID="_x0000_s1026" DrawAspect="Content" ObjectID="_1606567984" r:id="rId5"/>
        </w:object>
      </w:r>
      <w:r w:rsidR="00963D27" w:rsidRPr="0039659F">
        <w:rPr>
          <w:b/>
          <w:sz w:val="40"/>
          <w:szCs w:val="36"/>
        </w:rPr>
        <w:t xml:space="preserve"> </w:t>
      </w:r>
      <w:r w:rsidR="00963D27" w:rsidRPr="00D22962">
        <w:rPr>
          <w:b/>
          <w:sz w:val="36"/>
          <w:szCs w:val="36"/>
        </w:rPr>
        <w:t xml:space="preserve">ČESKOMORAVSKÁ MYSLIVECKÁ </w:t>
      </w:r>
      <w:proofErr w:type="gramStart"/>
      <w:r w:rsidR="00963D27" w:rsidRPr="00D22962">
        <w:rPr>
          <w:b/>
          <w:sz w:val="36"/>
          <w:szCs w:val="36"/>
        </w:rPr>
        <w:t>JEDNOTA, z.</w:t>
      </w:r>
      <w:r w:rsidR="00963D27">
        <w:rPr>
          <w:b/>
          <w:sz w:val="36"/>
          <w:szCs w:val="36"/>
        </w:rPr>
        <w:t xml:space="preserve"> </w:t>
      </w:r>
      <w:r w:rsidR="00963D27" w:rsidRPr="00D22962">
        <w:rPr>
          <w:b/>
          <w:sz w:val="36"/>
          <w:szCs w:val="36"/>
        </w:rPr>
        <w:t>s.</w:t>
      </w:r>
      <w:proofErr w:type="gramEnd"/>
    </w:p>
    <w:p w:rsidR="00963D27" w:rsidRPr="00D22962" w:rsidRDefault="00963D27" w:rsidP="00963D27">
      <w:pPr>
        <w:ind w:left="-142"/>
        <w:rPr>
          <w:rFonts w:ascii="Kastler" w:hAnsi="Kastler"/>
          <w:b/>
        </w:rPr>
      </w:pPr>
      <w:r w:rsidRPr="00D22962">
        <w:rPr>
          <w:b/>
          <w:i/>
        </w:rPr>
        <w:t xml:space="preserve">    Lešanská 1176/2a, 141 00 Praha 4;   tel. </w:t>
      </w:r>
      <w:proofErr w:type="gramStart"/>
      <w:r w:rsidRPr="00D22962">
        <w:rPr>
          <w:b/>
          <w:i/>
        </w:rPr>
        <w:t xml:space="preserve">221 592 961, </w:t>
      </w:r>
      <w:r>
        <w:rPr>
          <w:b/>
          <w:i/>
        </w:rPr>
        <w:t xml:space="preserve"> </w:t>
      </w:r>
      <w:r w:rsidRPr="00D22962">
        <w:rPr>
          <w:b/>
          <w:i/>
        </w:rPr>
        <w:t>www</w:t>
      </w:r>
      <w:proofErr w:type="gramEnd"/>
      <w:r w:rsidRPr="00D22962">
        <w:rPr>
          <w:b/>
          <w:i/>
        </w:rPr>
        <w:t>.cmmj.cz</w:t>
      </w:r>
    </w:p>
    <w:p w:rsidR="00963D27" w:rsidRDefault="00963D27" w:rsidP="00963D27"/>
    <w:p w:rsidR="00963D27" w:rsidRPr="00305CF5" w:rsidRDefault="00963D27" w:rsidP="00963D27">
      <w:pPr>
        <w:spacing w:after="0"/>
        <w:rPr>
          <w:rFonts w:ascii="Times New Roman" w:hAnsi="Times New Roman" w:cs="Times New Roman"/>
          <w:b/>
          <w:sz w:val="24"/>
          <w:szCs w:val="24"/>
        </w:rPr>
      </w:pPr>
    </w:p>
    <w:p w:rsidR="00963D27" w:rsidRDefault="00963D27" w:rsidP="00963D27">
      <w:pPr>
        <w:jc w:val="right"/>
        <w:rPr>
          <w:rFonts w:ascii="Times New Roman" w:hAnsi="Times New Roman" w:cs="Times New Roman"/>
          <w:sz w:val="24"/>
          <w:szCs w:val="24"/>
        </w:rPr>
      </w:pPr>
      <w:r>
        <w:rPr>
          <w:rFonts w:ascii="Times New Roman" w:hAnsi="Times New Roman" w:cs="Times New Roman"/>
          <w:sz w:val="24"/>
          <w:szCs w:val="24"/>
        </w:rPr>
        <w:t>3. září 2018</w:t>
      </w:r>
      <w:r w:rsidRPr="00305CF5">
        <w:rPr>
          <w:rFonts w:ascii="Times New Roman" w:hAnsi="Times New Roman" w:cs="Times New Roman"/>
          <w:sz w:val="24"/>
          <w:szCs w:val="24"/>
        </w:rPr>
        <w:t>, Praha</w:t>
      </w:r>
    </w:p>
    <w:p w:rsidR="00963D27" w:rsidRDefault="00963D27" w:rsidP="00963D27">
      <w:pPr>
        <w:spacing w:line="276" w:lineRule="auto"/>
        <w:jc w:val="both"/>
        <w:rPr>
          <w:rFonts w:ascii="Times New Roman" w:hAnsi="Times New Roman" w:cs="Times New Roman"/>
          <w:sz w:val="24"/>
          <w:szCs w:val="24"/>
        </w:rPr>
      </w:pPr>
      <w:bookmarkStart w:id="0" w:name="_GoBack"/>
      <w:bookmarkEnd w:id="0"/>
    </w:p>
    <w:p w:rsidR="00963D27" w:rsidRDefault="00963D27" w:rsidP="00963D27">
      <w:pPr>
        <w:spacing w:line="276" w:lineRule="auto"/>
        <w:jc w:val="both"/>
        <w:rPr>
          <w:rFonts w:ascii="Times New Roman" w:hAnsi="Times New Roman" w:cs="Times New Roman"/>
          <w:sz w:val="24"/>
          <w:szCs w:val="24"/>
        </w:rPr>
      </w:pPr>
    </w:p>
    <w:p w:rsidR="00963D27" w:rsidRDefault="00963D27" w:rsidP="00963D27">
      <w:pPr>
        <w:spacing w:line="276" w:lineRule="auto"/>
        <w:jc w:val="both"/>
        <w:rPr>
          <w:rFonts w:ascii="Times New Roman" w:hAnsi="Times New Roman" w:cs="Times New Roman"/>
          <w:sz w:val="24"/>
          <w:szCs w:val="24"/>
        </w:rPr>
      </w:pPr>
      <w:r w:rsidRPr="00DC4904">
        <w:rPr>
          <w:rFonts w:ascii="Times New Roman" w:hAnsi="Times New Roman" w:cs="Times New Roman"/>
          <w:sz w:val="24"/>
          <w:szCs w:val="24"/>
        </w:rPr>
        <w:t xml:space="preserve">Kynologická komise ČMMJ, z. </w:t>
      </w:r>
      <w:proofErr w:type="gramStart"/>
      <w:r w:rsidRPr="00DC4904">
        <w:rPr>
          <w:rFonts w:ascii="Times New Roman" w:hAnsi="Times New Roman" w:cs="Times New Roman"/>
          <w:sz w:val="24"/>
          <w:szCs w:val="24"/>
        </w:rPr>
        <w:t>s.</w:t>
      </w:r>
      <w:proofErr w:type="gramEnd"/>
      <w:r w:rsidRPr="00DC4904">
        <w:rPr>
          <w:rFonts w:ascii="Times New Roman" w:hAnsi="Times New Roman" w:cs="Times New Roman"/>
          <w:sz w:val="24"/>
          <w:szCs w:val="24"/>
        </w:rPr>
        <w:t xml:space="preserve"> obdržela od </w:t>
      </w:r>
      <w:r>
        <w:rPr>
          <w:rFonts w:ascii="Times New Roman" w:hAnsi="Times New Roman" w:cs="Times New Roman"/>
          <w:sz w:val="24"/>
          <w:szCs w:val="24"/>
        </w:rPr>
        <w:t xml:space="preserve">pana J. Pavlíka připomínku k umělým </w:t>
      </w:r>
      <w:r w:rsidR="009D333F">
        <w:rPr>
          <w:rFonts w:ascii="Times New Roman" w:hAnsi="Times New Roman" w:cs="Times New Roman"/>
          <w:sz w:val="24"/>
          <w:szCs w:val="24"/>
        </w:rPr>
        <w:t xml:space="preserve">výcvikovým norám. </w:t>
      </w:r>
    </w:p>
    <w:p w:rsidR="009D333F" w:rsidRPr="00631A13" w:rsidRDefault="009D333F" w:rsidP="00963D27">
      <w:pPr>
        <w:spacing w:line="276" w:lineRule="auto"/>
        <w:jc w:val="both"/>
        <w:rPr>
          <w:rFonts w:ascii="Times New Roman" w:hAnsi="Times New Roman" w:cs="Times New Roman"/>
          <w:sz w:val="24"/>
          <w:szCs w:val="24"/>
        </w:rPr>
      </w:pPr>
      <w:r w:rsidRPr="00631A13">
        <w:rPr>
          <w:rFonts w:ascii="Times New Roman" w:hAnsi="Times New Roman" w:cs="Times New Roman"/>
          <w:sz w:val="24"/>
          <w:szCs w:val="24"/>
        </w:rPr>
        <w:t>Text připomínky:</w:t>
      </w:r>
    </w:p>
    <w:p w:rsidR="00631A13" w:rsidRPr="00631A13" w:rsidRDefault="00631A13" w:rsidP="00631A13">
      <w:pPr>
        <w:pStyle w:val="Normlnweb"/>
        <w:jc w:val="both"/>
        <w:rPr>
          <w:i/>
          <w:sz w:val="22"/>
          <w:szCs w:val="22"/>
        </w:rPr>
      </w:pPr>
      <w:r w:rsidRPr="00631A13">
        <w:rPr>
          <w:i/>
          <w:sz w:val="22"/>
          <w:szCs w:val="22"/>
        </w:rPr>
        <w:t xml:space="preserve">Dobrý den, </w:t>
      </w:r>
    </w:p>
    <w:p w:rsidR="00631A13" w:rsidRPr="00631A13" w:rsidRDefault="00631A13" w:rsidP="00631A13">
      <w:pPr>
        <w:pStyle w:val="Normlnweb"/>
        <w:jc w:val="both"/>
        <w:rPr>
          <w:i/>
          <w:sz w:val="22"/>
          <w:szCs w:val="22"/>
        </w:rPr>
      </w:pPr>
      <w:r w:rsidRPr="00631A13">
        <w:rPr>
          <w:i/>
          <w:sz w:val="22"/>
          <w:szCs w:val="22"/>
        </w:rPr>
        <w:t xml:space="preserve">měl bych jednu závažnou připomínku týkající se umělých (výcvikových) nor, které spravují OMS, resp. ČMMJ. </w:t>
      </w:r>
    </w:p>
    <w:p w:rsidR="00631A13" w:rsidRPr="00631A13" w:rsidRDefault="00631A13" w:rsidP="00631A13">
      <w:pPr>
        <w:pStyle w:val="Normlnweb"/>
        <w:jc w:val="both"/>
        <w:rPr>
          <w:i/>
          <w:sz w:val="22"/>
          <w:szCs w:val="22"/>
        </w:rPr>
      </w:pPr>
      <w:r w:rsidRPr="00631A13">
        <w:rPr>
          <w:i/>
          <w:sz w:val="22"/>
          <w:szCs w:val="22"/>
        </w:rPr>
        <w:t xml:space="preserve">Včera jsem byl na nácviku na umělé noře </w:t>
      </w:r>
      <w:proofErr w:type="spellStart"/>
      <w:r w:rsidRPr="00631A13">
        <w:rPr>
          <w:i/>
          <w:sz w:val="22"/>
          <w:szCs w:val="22"/>
        </w:rPr>
        <w:t>Jarník</w:t>
      </w:r>
      <w:proofErr w:type="spellEnd"/>
      <w:r w:rsidRPr="00631A13">
        <w:rPr>
          <w:i/>
          <w:sz w:val="22"/>
          <w:szCs w:val="22"/>
        </w:rPr>
        <w:t xml:space="preserve">, v blízkosti Písku. Jelikož se jedná o dosti turisticky exponovanou oblast, nelze se vyhnout "zvědavým" očím kolemjdoucím návštěvníků lesa, z nichž někteří negativně reagují na probíhající výcvik loveckých psů, resp. transport lišky do kotle apod. Včera dokonce jeden takovýto občan fotograficky dokumentoval přenášení lišky z kotle. Ačkoliv je výcvik prováděn v souladu se zákonem, je evidentní, že tato činnost je jako ostatně mnoho dalších mysliveckých činností částí veřejnosti negativně přijímána. Navíc v souvislosti s tím, co se legislativně podařilo prosadit polským </w:t>
      </w:r>
      <w:proofErr w:type="spellStart"/>
      <w:r w:rsidRPr="00631A13">
        <w:rPr>
          <w:i/>
          <w:sz w:val="22"/>
          <w:szCs w:val="22"/>
        </w:rPr>
        <w:t>pseudoochráncům</w:t>
      </w:r>
      <w:proofErr w:type="spellEnd"/>
      <w:r w:rsidRPr="00631A13">
        <w:rPr>
          <w:i/>
          <w:sz w:val="22"/>
          <w:szCs w:val="22"/>
        </w:rPr>
        <w:t xml:space="preserve"> je dle mého názoru nutné eliminovat "snadné cíle", do kterých se tito </w:t>
      </w:r>
      <w:proofErr w:type="spellStart"/>
      <w:r w:rsidRPr="00631A13">
        <w:rPr>
          <w:i/>
          <w:sz w:val="22"/>
          <w:szCs w:val="22"/>
        </w:rPr>
        <w:t>pseudoochránci</w:t>
      </w:r>
      <w:proofErr w:type="spellEnd"/>
      <w:r w:rsidRPr="00631A13">
        <w:rPr>
          <w:i/>
          <w:sz w:val="22"/>
          <w:szCs w:val="22"/>
        </w:rPr>
        <w:t xml:space="preserve"> mohou trefovat. </w:t>
      </w:r>
    </w:p>
    <w:p w:rsidR="00631A13" w:rsidRPr="00631A13" w:rsidRDefault="00631A13" w:rsidP="00631A13">
      <w:pPr>
        <w:pStyle w:val="Normlnweb"/>
        <w:jc w:val="both"/>
        <w:rPr>
          <w:i/>
          <w:sz w:val="22"/>
          <w:szCs w:val="22"/>
        </w:rPr>
      </w:pPr>
      <w:r w:rsidRPr="00631A13">
        <w:rPr>
          <w:i/>
          <w:sz w:val="22"/>
          <w:szCs w:val="22"/>
        </w:rPr>
        <w:t xml:space="preserve">Z tohoto pohledu bych navrhoval, aby umělé nory byly vybaveny dvojím oplocením - z vnější strany neprůhledně, tzn. ideálně z dřevěných materiálů a samotné oplocení nory, tak jako je tomu dosud, tzn. drátěným pletivem. Meziprostor mezi ploty by byl určen pouze pro přihlížející myslivce, resp. kynology. Současně pro informovanost kolemjdoucí veřejnosti by mohl být plot vybaven informační tabulí, co se zde provádí, že je to v souladu se zákony, </w:t>
      </w:r>
      <w:proofErr w:type="spellStart"/>
      <w:r w:rsidRPr="00631A13">
        <w:rPr>
          <w:i/>
          <w:sz w:val="22"/>
          <w:szCs w:val="22"/>
        </w:rPr>
        <w:t>wellfare</w:t>
      </w:r>
      <w:proofErr w:type="spellEnd"/>
      <w:r w:rsidRPr="00631A13">
        <w:rPr>
          <w:i/>
          <w:sz w:val="22"/>
          <w:szCs w:val="22"/>
        </w:rPr>
        <w:t xml:space="preserve"> zvířat a např. informacemi o českých kynologických úspěších v oblasti chovu plemen norníků (Český teriér  a dr. Horák) apod. </w:t>
      </w:r>
    </w:p>
    <w:p w:rsidR="00631A13" w:rsidRPr="00631A13" w:rsidRDefault="00631A13" w:rsidP="00631A13">
      <w:pPr>
        <w:pStyle w:val="Normlnweb"/>
        <w:jc w:val="both"/>
        <w:rPr>
          <w:i/>
          <w:sz w:val="22"/>
          <w:szCs w:val="22"/>
        </w:rPr>
      </w:pPr>
      <w:r w:rsidRPr="00631A13">
        <w:rPr>
          <w:i/>
          <w:sz w:val="22"/>
          <w:szCs w:val="22"/>
        </w:rPr>
        <w:t>Chápu, že jde o nákladnou investici, nicméně pokud chceme vůbec zachovat myslivost, tak bude nutné snížit možnost napadání myslivosti různými spolky či občany.</w:t>
      </w:r>
    </w:p>
    <w:p w:rsidR="00631A13" w:rsidRPr="00631A13" w:rsidRDefault="00631A13" w:rsidP="00631A13">
      <w:pPr>
        <w:pStyle w:val="Normlnweb"/>
        <w:jc w:val="both"/>
        <w:rPr>
          <w:i/>
          <w:sz w:val="22"/>
          <w:szCs w:val="22"/>
        </w:rPr>
      </w:pPr>
      <w:r w:rsidRPr="00631A13">
        <w:rPr>
          <w:i/>
          <w:sz w:val="22"/>
          <w:szCs w:val="22"/>
        </w:rPr>
        <w:t>Lesu a myslivosti zdar!</w:t>
      </w:r>
    </w:p>
    <w:p w:rsidR="00631A13" w:rsidRPr="00631A13" w:rsidRDefault="00631A13" w:rsidP="00631A13">
      <w:pPr>
        <w:pStyle w:val="Normlnweb"/>
        <w:jc w:val="both"/>
        <w:rPr>
          <w:i/>
        </w:rPr>
      </w:pPr>
      <w:r w:rsidRPr="00631A13">
        <w:rPr>
          <w:i/>
          <w:sz w:val="22"/>
          <w:szCs w:val="22"/>
        </w:rPr>
        <w:t>Jiří Pavlík</w:t>
      </w:r>
      <w:r w:rsidRPr="00631A13">
        <w:rPr>
          <w:i/>
        </w:rPr>
        <w:t xml:space="preserve">  </w:t>
      </w:r>
    </w:p>
    <w:p w:rsidR="00631A13" w:rsidRPr="00DC4904" w:rsidRDefault="00631A13" w:rsidP="00963D27">
      <w:pPr>
        <w:spacing w:line="276" w:lineRule="auto"/>
        <w:jc w:val="both"/>
        <w:rPr>
          <w:rFonts w:ascii="Times New Roman" w:hAnsi="Times New Roman" w:cs="Times New Roman"/>
          <w:sz w:val="24"/>
          <w:szCs w:val="24"/>
        </w:rPr>
      </w:pPr>
    </w:p>
    <w:p w:rsidR="00963D27" w:rsidRDefault="00963D27" w:rsidP="00963D27">
      <w:pPr>
        <w:rPr>
          <w:rFonts w:ascii="Times New Roman" w:hAnsi="Times New Roman" w:cs="Times New Roman"/>
          <w:i/>
        </w:rPr>
      </w:pPr>
    </w:p>
    <w:p w:rsidR="00963D27" w:rsidRPr="00631A13" w:rsidRDefault="00963D27" w:rsidP="00963D27">
      <w:pPr>
        <w:rPr>
          <w:rFonts w:ascii="Times New Roman" w:hAnsi="Times New Roman" w:cs="Times New Roman"/>
          <w:i/>
        </w:rPr>
      </w:pPr>
      <w:r w:rsidRPr="00631A13">
        <w:rPr>
          <w:rFonts w:ascii="Times New Roman" w:hAnsi="Times New Roman" w:cs="Times New Roman"/>
          <w:b/>
          <w:i/>
        </w:rPr>
        <w:t>Odpověď:</w:t>
      </w:r>
      <w:r w:rsidRPr="00631A13">
        <w:rPr>
          <w:rFonts w:ascii="Times New Roman" w:hAnsi="Times New Roman" w:cs="Times New Roman"/>
          <w:i/>
        </w:rPr>
        <w:t xml:space="preserve"> </w:t>
      </w:r>
    </w:p>
    <w:p w:rsidR="00C53D16" w:rsidRDefault="00C53D16" w:rsidP="00C53D16">
      <w:pPr>
        <w:jc w:val="both"/>
        <w:rPr>
          <w:rFonts w:ascii="Times New Roman" w:hAnsi="Times New Roman" w:cs="Times New Roman"/>
          <w:i/>
        </w:rPr>
      </w:pPr>
      <w:r>
        <w:rPr>
          <w:rFonts w:ascii="Times New Roman" w:hAnsi="Times New Roman" w:cs="Times New Roman"/>
          <w:i/>
        </w:rPr>
        <w:t xml:space="preserve">Kynologická komise ČMMJ projednala připomínku pana J. Pavlíka a shledala ji jako podnětnou. KK ČMMJ však nemůže vlastníkům umělých výcvikových nor striktně nařídit taková opatření, jaká p. Pavlík </w:t>
      </w:r>
      <w:r>
        <w:rPr>
          <w:rFonts w:ascii="Times New Roman" w:hAnsi="Times New Roman" w:cs="Times New Roman"/>
          <w:i/>
        </w:rPr>
        <w:lastRenderedPageBreak/>
        <w:t>navrhuje. Je pouze na uvážení a rozhodnutí př</w:t>
      </w:r>
      <w:r w:rsidR="009D333F">
        <w:rPr>
          <w:rFonts w:ascii="Times New Roman" w:hAnsi="Times New Roman" w:cs="Times New Roman"/>
          <w:i/>
        </w:rPr>
        <w:t>ímo každého vlastníka výcvikové nory (nor</w:t>
      </w:r>
      <w:r>
        <w:rPr>
          <w:rFonts w:ascii="Times New Roman" w:hAnsi="Times New Roman" w:cs="Times New Roman"/>
          <w:i/>
        </w:rPr>
        <w:t xml:space="preserve"> ve vlastnictví OMS nevyjímaje), jak k zabezpečení nory před náhodnými kole</w:t>
      </w:r>
      <w:r w:rsidR="009D333F">
        <w:rPr>
          <w:rFonts w:ascii="Times New Roman" w:hAnsi="Times New Roman" w:cs="Times New Roman"/>
          <w:i/>
        </w:rPr>
        <w:t xml:space="preserve">mjdoucími při výcviku i mimo něj přistupují. </w:t>
      </w:r>
    </w:p>
    <w:p w:rsidR="00C53D16" w:rsidRDefault="00C53D16" w:rsidP="00963D27">
      <w:pPr>
        <w:pStyle w:val="Standard"/>
        <w:rPr>
          <w:rFonts w:cs="Times New Roman"/>
        </w:rPr>
      </w:pPr>
    </w:p>
    <w:p w:rsidR="00963D27" w:rsidRDefault="00C53D16" w:rsidP="00963D27">
      <w:pPr>
        <w:pStyle w:val="Standard"/>
        <w:rPr>
          <w:rFonts w:cs="Times New Roman"/>
        </w:rPr>
      </w:pPr>
      <w:r>
        <w:rPr>
          <w:rFonts w:cs="Times New Roman"/>
        </w:rPr>
        <w:t>Z</w:t>
      </w:r>
      <w:r w:rsidR="00963D27" w:rsidRPr="00305CF5">
        <w:rPr>
          <w:rFonts w:cs="Times New Roman"/>
        </w:rPr>
        <w:t>p</w:t>
      </w:r>
      <w:r>
        <w:rPr>
          <w:rFonts w:cs="Times New Roman"/>
        </w:rPr>
        <w:t>racovali členové</w:t>
      </w:r>
      <w:r w:rsidR="00963D27" w:rsidRPr="00305CF5">
        <w:rPr>
          <w:rFonts w:cs="Times New Roman"/>
        </w:rPr>
        <w:t xml:space="preserve"> kynologické komise ČMMJ, z.</w:t>
      </w:r>
      <w:r w:rsidR="00963D27">
        <w:rPr>
          <w:rFonts w:cs="Times New Roman"/>
        </w:rPr>
        <w:t xml:space="preserve"> </w:t>
      </w:r>
      <w:proofErr w:type="gramStart"/>
      <w:r w:rsidR="00963D27">
        <w:rPr>
          <w:rFonts w:cs="Times New Roman"/>
        </w:rPr>
        <w:t>s.</w:t>
      </w:r>
      <w:proofErr w:type="gramEnd"/>
      <w:r w:rsidR="00963D27">
        <w:rPr>
          <w:rFonts w:cs="Times New Roman"/>
        </w:rPr>
        <w:t xml:space="preserve"> </w:t>
      </w:r>
      <w:r>
        <w:rPr>
          <w:rFonts w:cs="Times New Roman"/>
        </w:rPr>
        <w:t>při jednání KK.</w:t>
      </w:r>
    </w:p>
    <w:p w:rsidR="00963D27" w:rsidRDefault="00963D27" w:rsidP="00963D27">
      <w:pPr>
        <w:spacing w:line="276" w:lineRule="auto"/>
        <w:ind w:right="425"/>
        <w:jc w:val="both"/>
        <w:rPr>
          <w:rFonts w:ascii="Times New Roman" w:hAnsi="Times New Roman" w:cs="Times New Roman"/>
          <w:sz w:val="24"/>
          <w:szCs w:val="24"/>
        </w:rPr>
      </w:pPr>
    </w:p>
    <w:p w:rsidR="00963D27" w:rsidRPr="00305CF5" w:rsidRDefault="00963D27" w:rsidP="00963D27">
      <w:pPr>
        <w:spacing w:line="276" w:lineRule="auto"/>
        <w:ind w:right="425"/>
        <w:jc w:val="both"/>
        <w:rPr>
          <w:rFonts w:ascii="Times New Roman" w:hAnsi="Times New Roman" w:cs="Times New Roman"/>
          <w:sz w:val="24"/>
          <w:szCs w:val="24"/>
        </w:rPr>
      </w:pPr>
      <w:r w:rsidRPr="00305CF5">
        <w:rPr>
          <w:rFonts w:ascii="Times New Roman" w:hAnsi="Times New Roman" w:cs="Times New Roman"/>
          <w:sz w:val="24"/>
          <w:szCs w:val="24"/>
        </w:rPr>
        <w:t xml:space="preserve">Kynologii zdar! </w:t>
      </w:r>
    </w:p>
    <w:p w:rsidR="00963D27" w:rsidRPr="00305CF5" w:rsidRDefault="00963D27" w:rsidP="00963D27">
      <w:pPr>
        <w:pStyle w:val="Default"/>
        <w:spacing w:line="276" w:lineRule="auto"/>
        <w:jc w:val="both"/>
        <w:rPr>
          <w:bCs/>
          <w:color w:val="auto"/>
        </w:rPr>
      </w:pPr>
    </w:p>
    <w:p w:rsidR="00963D27" w:rsidRPr="00305CF5" w:rsidRDefault="00963D27" w:rsidP="00963D27">
      <w:pPr>
        <w:pStyle w:val="Default"/>
        <w:spacing w:line="276" w:lineRule="auto"/>
        <w:jc w:val="both"/>
        <w:rPr>
          <w:bCs/>
          <w:color w:val="auto"/>
        </w:rPr>
      </w:pPr>
      <w:r w:rsidRPr="00305CF5">
        <w:rPr>
          <w:bCs/>
          <w:color w:val="auto"/>
        </w:rPr>
        <w:t>Josef  Novák</w:t>
      </w:r>
      <w:r w:rsidRPr="00305CF5">
        <w:rPr>
          <w:bCs/>
          <w:color w:val="auto"/>
        </w:rPr>
        <w:tab/>
        <w:t xml:space="preserve">  </w:t>
      </w:r>
      <w:proofErr w:type="gramStart"/>
      <w:r w:rsidRPr="00305CF5">
        <w:rPr>
          <w:bCs/>
          <w:color w:val="auto"/>
        </w:rPr>
        <w:t>v.r.</w:t>
      </w:r>
      <w:proofErr w:type="gramEnd"/>
      <w:r w:rsidRPr="00305CF5">
        <w:rPr>
          <w:bCs/>
          <w:color w:val="auto"/>
        </w:rPr>
        <w:tab/>
      </w:r>
      <w:r w:rsidRPr="00305CF5">
        <w:rPr>
          <w:bCs/>
          <w:color w:val="auto"/>
        </w:rPr>
        <w:tab/>
      </w:r>
      <w:r w:rsidRPr="00305CF5">
        <w:rPr>
          <w:bCs/>
          <w:color w:val="auto"/>
        </w:rPr>
        <w:tab/>
      </w:r>
      <w:r w:rsidRPr="00305CF5">
        <w:rPr>
          <w:bCs/>
          <w:color w:val="auto"/>
        </w:rPr>
        <w:tab/>
        <w:t xml:space="preserve">         </w:t>
      </w:r>
      <w:r>
        <w:rPr>
          <w:bCs/>
          <w:color w:val="auto"/>
        </w:rPr>
        <w:t xml:space="preserve">       Ing. </w:t>
      </w:r>
      <w:proofErr w:type="spellStart"/>
      <w:r>
        <w:rPr>
          <w:bCs/>
          <w:color w:val="auto"/>
        </w:rPr>
        <w:t>MgA</w:t>
      </w:r>
      <w:proofErr w:type="spellEnd"/>
      <w:r>
        <w:rPr>
          <w:bCs/>
          <w:color w:val="auto"/>
        </w:rPr>
        <w:t xml:space="preserve">. Jana Adámková </w:t>
      </w:r>
      <w:proofErr w:type="gramStart"/>
      <w:r w:rsidRPr="00305CF5">
        <w:rPr>
          <w:bCs/>
          <w:color w:val="auto"/>
        </w:rPr>
        <w:t>v.r.</w:t>
      </w:r>
      <w:proofErr w:type="gramEnd"/>
    </w:p>
    <w:p w:rsidR="00963D27" w:rsidRPr="00305CF5" w:rsidRDefault="00963D27" w:rsidP="00963D27">
      <w:pPr>
        <w:pStyle w:val="Default"/>
        <w:spacing w:line="276" w:lineRule="auto"/>
        <w:jc w:val="both"/>
        <w:rPr>
          <w:bCs/>
          <w:color w:val="auto"/>
        </w:rPr>
      </w:pPr>
      <w:r>
        <w:rPr>
          <w:bCs/>
          <w:color w:val="auto"/>
        </w:rPr>
        <w:t xml:space="preserve">předseda KK ČMMJ, z. </w:t>
      </w:r>
      <w:proofErr w:type="gramStart"/>
      <w:r>
        <w:rPr>
          <w:bCs/>
          <w:color w:val="auto"/>
        </w:rPr>
        <w:t>s.</w:t>
      </w:r>
      <w:proofErr w:type="gramEnd"/>
      <w:r>
        <w:rPr>
          <w:bCs/>
          <w:color w:val="auto"/>
        </w:rPr>
        <w:tab/>
      </w:r>
      <w:r>
        <w:rPr>
          <w:bCs/>
          <w:color w:val="auto"/>
        </w:rPr>
        <w:tab/>
      </w:r>
      <w:r>
        <w:rPr>
          <w:bCs/>
          <w:color w:val="auto"/>
        </w:rPr>
        <w:tab/>
      </w:r>
      <w:r>
        <w:rPr>
          <w:bCs/>
          <w:color w:val="auto"/>
        </w:rPr>
        <w:tab/>
        <w:t xml:space="preserve">    </w:t>
      </w:r>
      <w:r w:rsidRPr="00305CF5">
        <w:rPr>
          <w:bCs/>
          <w:color w:val="auto"/>
        </w:rPr>
        <w:t>tajemník KK ČMMJ, z.</w:t>
      </w:r>
      <w:r>
        <w:rPr>
          <w:bCs/>
          <w:color w:val="auto"/>
        </w:rPr>
        <w:t xml:space="preserve"> </w:t>
      </w:r>
      <w:r w:rsidRPr="00305CF5">
        <w:rPr>
          <w:bCs/>
          <w:color w:val="auto"/>
        </w:rPr>
        <w:t>s.</w:t>
      </w:r>
    </w:p>
    <w:p w:rsidR="00963D27" w:rsidRDefault="00963D27" w:rsidP="00963D27"/>
    <w:p w:rsidR="00E34637" w:rsidRDefault="00E34637"/>
    <w:sectPr w:rsidR="00E346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MyriadPro-BoldCond">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Kastler">
    <w:altName w:val="Times New Roman"/>
    <w:charset w:val="00"/>
    <w:family w:val="auto"/>
    <w:pitch w:val="variable"/>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D27"/>
    <w:rsid w:val="002F2A4E"/>
    <w:rsid w:val="003E7F0A"/>
    <w:rsid w:val="00631A13"/>
    <w:rsid w:val="00963D27"/>
    <w:rsid w:val="009D333F"/>
    <w:rsid w:val="00C53D16"/>
    <w:rsid w:val="00E346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6476912-C58B-486F-B3FA-96DBAB07A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3D2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dnapis">
    <w:name w:val="podnapis"/>
    <w:basedOn w:val="Normln"/>
    <w:rsid w:val="00963D27"/>
    <w:pPr>
      <w:spacing w:before="57" w:after="57" w:line="288" w:lineRule="auto"/>
    </w:pPr>
    <w:rPr>
      <w:rFonts w:ascii="MyriadPro-BoldCond" w:eastAsia="Times New Roman" w:hAnsi="MyriadPro-BoldCond" w:cs="Times New Roman"/>
      <w:b/>
      <w:caps/>
      <w:snapToGrid w:val="0"/>
      <w:color w:val="000000"/>
      <w:spacing w:val="2"/>
      <w:sz w:val="20"/>
      <w:szCs w:val="20"/>
      <w:lang w:eastAsia="cs-CZ"/>
    </w:rPr>
  </w:style>
  <w:style w:type="paragraph" w:customStyle="1" w:styleId="Standard">
    <w:name w:val="Standard"/>
    <w:rsid w:val="00963D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Default">
    <w:name w:val="Default"/>
    <w:rsid w:val="00963D2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lnweb">
    <w:name w:val="Normal (Web)"/>
    <w:basedOn w:val="Normln"/>
    <w:uiPriority w:val="99"/>
    <w:semiHidden/>
    <w:unhideWhenUsed/>
    <w:rsid w:val="00631A13"/>
    <w:pPr>
      <w:spacing w:before="100" w:beforeAutospacing="1" w:after="100" w:afterAutospacing="1" w:line="240" w:lineRule="auto"/>
    </w:pPr>
    <w:rPr>
      <w:rFonts w:ascii="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6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364</Words>
  <Characters>2152</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Adámková</dc:creator>
  <cp:keywords/>
  <dc:description/>
  <cp:lastModifiedBy>Jana Adámková</cp:lastModifiedBy>
  <cp:revision>4</cp:revision>
  <dcterms:created xsi:type="dcterms:W3CDTF">2018-09-13T05:14:00Z</dcterms:created>
  <dcterms:modified xsi:type="dcterms:W3CDTF">2018-12-17T15:07:00Z</dcterms:modified>
</cp:coreProperties>
</file>